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9728D" w14:textId="5D54088E" w:rsidR="007D271B" w:rsidRPr="0032570F" w:rsidRDefault="007D271B" w:rsidP="00A113D1">
      <w:pPr>
        <w:pStyle w:val="Style1"/>
      </w:pPr>
      <w:r w:rsidRPr="0032570F">
        <w:t xml:space="preserve">Higher Education Emergency Relief Fund 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F3F8CE7" w14:textId="137EA834" w:rsidR="00F15A53" w:rsidRPr="0032570F" w:rsidRDefault="00271A0C" w:rsidP="007D271B">
      <w:pPr>
        <w:spacing w:after="240"/>
        <w:rPr>
          <w:rFonts w:ascii="Times New Roman" w:hAnsi="Times New Roman" w:cs="Times New Roman"/>
          <w:b/>
          <w:bCs/>
          <w:sz w:val="24"/>
          <w:szCs w:val="24"/>
        </w:rPr>
      </w:pPr>
      <w:r>
        <w:rPr>
          <w:rFonts w:ascii="Times New Roman" w:hAnsi="Times New Roman" w:cs="Times New Roman"/>
          <w:b/>
          <w:bCs/>
          <w:sz w:val="24"/>
          <w:szCs w:val="24"/>
        </w:rPr>
        <w:t>July 15</w:t>
      </w:r>
      <w:r w:rsidR="00403002">
        <w:rPr>
          <w:rFonts w:ascii="Times New Roman" w:hAnsi="Times New Roman" w:cs="Times New Roman"/>
          <w:b/>
          <w:bCs/>
          <w:sz w:val="24"/>
          <w:szCs w:val="24"/>
        </w:rPr>
        <w:t>, 2020</w:t>
      </w:r>
    </w:p>
    <w:p w14:paraId="76372D83" w14:textId="77777777" w:rsidR="00B4305D" w:rsidRPr="00B4305D" w:rsidRDefault="00B4305D" w:rsidP="00B4305D">
      <w:pPr>
        <w:pStyle w:val="PlainText"/>
        <w:rPr>
          <w:b/>
          <w:bCs/>
        </w:rPr>
      </w:pPr>
      <w:r w:rsidRPr="00B4305D">
        <w:rPr>
          <w:b/>
          <w:bCs/>
        </w:rPr>
        <w:t>Illinois Media School- OPEID 031018 (Chicago/Lombard Campuses):</w:t>
      </w:r>
    </w:p>
    <w:p w14:paraId="3DDA0475" w14:textId="77777777" w:rsidR="00B4305D" w:rsidRDefault="00B4305D" w:rsidP="00B4305D">
      <w:pPr>
        <w:pStyle w:val="PlainText"/>
      </w:pPr>
    </w:p>
    <w:p w14:paraId="7A12B127" w14:textId="77777777" w:rsidR="00B4305D" w:rsidRDefault="00B4305D" w:rsidP="00B4305D">
      <w:pPr>
        <w:pStyle w:val="PlainText"/>
      </w:pPr>
    </w:p>
    <w:p w14:paraId="3A2323DF"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Author Office of Postsecondary Education Subject Higher Education Emergency Relief Fund Reporting- Emergency Financial Aid Grants to Students 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 On April 9, 2020, the Department published documents related to the Emergency Financial Aid Grants, including a letter from Secretary Betsy DeVos, a form Certification and Agreement for signing and returning by institutions to access the funds, and a list of institutional allocations under 18004(a)(1).</w:t>
      </w:r>
    </w:p>
    <w:p w14:paraId="712401D8" w14:textId="77777777" w:rsidR="00B4305D" w:rsidRPr="00CF6A9C" w:rsidRDefault="00B4305D" w:rsidP="00B4305D">
      <w:pPr>
        <w:pStyle w:val="PlainText"/>
        <w:rPr>
          <w:rFonts w:asciiTheme="minorHAnsi" w:hAnsiTheme="minorHAnsi" w:cstheme="minorHAnsi"/>
          <w:sz w:val="24"/>
          <w:szCs w:val="24"/>
        </w:rPr>
      </w:pPr>
    </w:p>
    <w:p w14:paraId="0D67A186"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The Certification and Agreement directs each institution applying for HEERF funds to comply with Section 18004(e) of the CARES Act and submit an initial report (the "30-day Fund Report") to the Secretary thirty (30) days from the date of the institution's Certification and Agreement to the Department. The Department will provide instructions for providing the required information to the Secretary in the near future. In the meantime, each HEERF participating institution must post the information listed below on the institution's primary website. 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18004(a)(1) and updated every 45 days thereafter:</w:t>
      </w:r>
    </w:p>
    <w:p w14:paraId="5BAC5470" w14:textId="77777777" w:rsidR="00B4305D" w:rsidRPr="00CF6A9C" w:rsidRDefault="00B4305D" w:rsidP="00B4305D">
      <w:pPr>
        <w:pStyle w:val="PlainText"/>
        <w:rPr>
          <w:rFonts w:asciiTheme="minorHAnsi" w:hAnsiTheme="minorHAnsi" w:cstheme="minorHAnsi"/>
          <w:sz w:val="24"/>
          <w:szCs w:val="24"/>
        </w:rPr>
      </w:pPr>
    </w:p>
    <w:p w14:paraId="7D3046D1"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Our Institution acknowledges that it has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4019C2FA" w14:textId="77777777" w:rsidR="00B4305D" w:rsidRPr="00CF6A9C" w:rsidRDefault="00B4305D" w:rsidP="00B4305D">
      <w:pPr>
        <w:pStyle w:val="PlainText"/>
        <w:rPr>
          <w:rFonts w:asciiTheme="minorHAnsi" w:hAnsiTheme="minorHAnsi" w:cstheme="minorHAnsi"/>
          <w:sz w:val="24"/>
          <w:szCs w:val="24"/>
        </w:rPr>
      </w:pPr>
    </w:p>
    <w:p w14:paraId="3759BED2"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total amount of funds that the institution will receive or has received from the Department pursuant to the institution's Certification and Agreement [for] Emergency Financial Aid Grants to Students is </w:t>
      </w:r>
      <w:r w:rsidRPr="00CF6A9C">
        <w:rPr>
          <w:rFonts w:asciiTheme="minorHAnsi" w:hAnsiTheme="minorHAnsi" w:cstheme="minorHAnsi"/>
          <w:b/>
          <w:bCs/>
          <w:sz w:val="24"/>
          <w:szCs w:val="24"/>
        </w:rPr>
        <w:t>$477,157</w:t>
      </w:r>
      <w:r w:rsidRPr="00CF6A9C">
        <w:rPr>
          <w:rFonts w:asciiTheme="minorHAnsi" w:hAnsiTheme="minorHAnsi" w:cstheme="minorHAnsi"/>
          <w:sz w:val="24"/>
          <w:szCs w:val="24"/>
        </w:rPr>
        <w:t>.</w:t>
      </w:r>
    </w:p>
    <w:p w14:paraId="08FA5B81" w14:textId="77777777" w:rsidR="00B4305D" w:rsidRPr="00CF6A9C" w:rsidRDefault="00B4305D" w:rsidP="00B4305D">
      <w:pPr>
        <w:pStyle w:val="PlainText"/>
        <w:rPr>
          <w:rFonts w:asciiTheme="minorHAnsi" w:hAnsiTheme="minorHAnsi" w:cstheme="minorHAnsi"/>
          <w:sz w:val="24"/>
          <w:szCs w:val="24"/>
        </w:rPr>
      </w:pPr>
    </w:p>
    <w:p w14:paraId="079515D8" w14:textId="777B960D"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total amount of Emergency Financial Aid Grants distributed to students under Section 18004(a)(1) of the CARES Act as of the date of submission (i.e., as of the 30-day Report and every 45 days thereafter) is </w:t>
      </w:r>
      <w:r w:rsidRPr="00CF6A9C">
        <w:rPr>
          <w:rFonts w:asciiTheme="minorHAnsi" w:hAnsiTheme="minorHAnsi" w:cstheme="minorHAnsi"/>
          <w:b/>
          <w:bCs/>
          <w:sz w:val="24"/>
          <w:szCs w:val="24"/>
        </w:rPr>
        <w:t>$</w:t>
      </w:r>
      <w:r w:rsidR="00271A0C">
        <w:rPr>
          <w:rFonts w:asciiTheme="minorHAnsi" w:hAnsiTheme="minorHAnsi" w:cstheme="minorHAnsi"/>
          <w:b/>
          <w:bCs/>
          <w:sz w:val="24"/>
          <w:szCs w:val="24"/>
        </w:rPr>
        <w:t>386,600</w:t>
      </w:r>
      <w:r w:rsidRPr="00CF6A9C">
        <w:rPr>
          <w:rFonts w:asciiTheme="minorHAnsi" w:hAnsiTheme="minorHAnsi" w:cstheme="minorHAnsi"/>
          <w:sz w:val="24"/>
          <w:szCs w:val="24"/>
        </w:rPr>
        <w:t>.</w:t>
      </w:r>
    </w:p>
    <w:p w14:paraId="7D73B8DC" w14:textId="77777777" w:rsidR="00B4305D" w:rsidRPr="00CF6A9C" w:rsidRDefault="00B4305D" w:rsidP="00B4305D">
      <w:pPr>
        <w:pStyle w:val="PlainText"/>
        <w:rPr>
          <w:rFonts w:asciiTheme="minorHAnsi" w:hAnsiTheme="minorHAnsi" w:cstheme="minorHAnsi"/>
          <w:sz w:val="24"/>
          <w:szCs w:val="24"/>
        </w:rPr>
      </w:pPr>
    </w:p>
    <w:p w14:paraId="5B87D55E" w14:textId="150379BF"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estimated total number of students at the institution eligible to participate in programs under Section 484 in Title IV of the Higher Education Act of 1965 and thus eligible to receive Emergency Financial Aid Grants to students under Section 18004(a)(1) of the CARES Act is </w:t>
      </w:r>
      <w:r w:rsidR="00271A0C">
        <w:rPr>
          <w:rFonts w:asciiTheme="minorHAnsi" w:hAnsiTheme="minorHAnsi" w:cstheme="minorHAnsi"/>
          <w:b/>
          <w:bCs/>
          <w:sz w:val="24"/>
          <w:szCs w:val="24"/>
        </w:rPr>
        <w:t>333</w:t>
      </w:r>
      <w:r w:rsidRPr="00CF6A9C">
        <w:rPr>
          <w:rFonts w:asciiTheme="minorHAnsi" w:hAnsiTheme="minorHAnsi" w:cstheme="minorHAnsi"/>
          <w:sz w:val="24"/>
          <w:szCs w:val="24"/>
        </w:rPr>
        <w:t>.</w:t>
      </w:r>
    </w:p>
    <w:p w14:paraId="05116453" w14:textId="77777777" w:rsidR="00B4305D" w:rsidRPr="00CF6A9C" w:rsidRDefault="00B4305D" w:rsidP="00B4305D">
      <w:pPr>
        <w:pStyle w:val="PlainText"/>
        <w:rPr>
          <w:rFonts w:asciiTheme="minorHAnsi" w:hAnsiTheme="minorHAnsi" w:cstheme="minorHAnsi"/>
          <w:sz w:val="24"/>
          <w:szCs w:val="24"/>
        </w:rPr>
      </w:pPr>
    </w:p>
    <w:p w14:paraId="07426A38" w14:textId="14BAEC4E"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total number of students who have received an Emergency Financial Aid Grant to students under Section 18004(a)(1) of the CARES Act is </w:t>
      </w:r>
      <w:r w:rsidR="00271A0C">
        <w:rPr>
          <w:rFonts w:asciiTheme="minorHAnsi" w:hAnsiTheme="minorHAnsi" w:cstheme="minorHAnsi"/>
          <w:b/>
          <w:bCs/>
          <w:sz w:val="24"/>
          <w:szCs w:val="24"/>
        </w:rPr>
        <w:t>201</w:t>
      </w:r>
      <w:r w:rsidRPr="00CF6A9C">
        <w:rPr>
          <w:rFonts w:asciiTheme="minorHAnsi" w:hAnsiTheme="minorHAnsi" w:cstheme="minorHAnsi"/>
          <w:sz w:val="24"/>
          <w:szCs w:val="24"/>
        </w:rPr>
        <w:t>.</w:t>
      </w:r>
    </w:p>
    <w:p w14:paraId="19F1A450" w14:textId="77777777" w:rsidR="00B4305D" w:rsidRPr="00CF6A9C" w:rsidRDefault="00B4305D" w:rsidP="00B4305D">
      <w:pPr>
        <w:pStyle w:val="PlainText"/>
        <w:rPr>
          <w:rFonts w:asciiTheme="minorHAnsi" w:hAnsiTheme="minorHAnsi" w:cstheme="minorHAnsi"/>
          <w:sz w:val="24"/>
          <w:szCs w:val="24"/>
        </w:rPr>
      </w:pPr>
    </w:p>
    <w:p w14:paraId="66394CDA"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The method(s) used by the institution to determine which students receive Emergency Financial Aid Grants and how much they would receive under Section 18004(a)(1) of the CARES Act are listed below:</w:t>
      </w:r>
    </w:p>
    <w:p w14:paraId="3F464573" w14:textId="77777777" w:rsidR="00B4305D" w:rsidRPr="00CF6A9C" w:rsidRDefault="00B4305D" w:rsidP="00B4305D">
      <w:pPr>
        <w:pStyle w:val="PlainText"/>
        <w:rPr>
          <w:rFonts w:asciiTheme="minorHAnsi" w:hAnsiTheme="minorHAnsi" w:cstheme="minorHAnsi"/>
          <w:sz w:val="24"/>
          <w:szCs w:val="24"/>
        </w:rPr>
      </w:pPr>
    </w:p>
    <w:p w14:paraId="05E32918"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Illinois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76AC28CD" w14:textId="77777777" w:rsidR="00B4305D" w:rsidRPr="00CF6A9C" w:rsidRDefault="00B4305D" w:rsidP="00B4305D">
      <w:pPr>
        <w:pStyle w:val="PlainText"/>
        <w:rPr>
          <w:rFonts w:asciiTheme="minorHAnsi" w:hAnsiTheme="minorHAnsi" w:cstheme="minorHAnsi"/>
          <w:sz w:val="24"/>
          <w:szCs w:val="24"/>
        </w:rPr>
      </w:pPr>
    </w:p>
    <w:p w14:paraId="45A62B52" w14:textId="77777777" w:rsidR="00B4305D" w:rsidRPr="00CF6A9C" w:rsidRDefault="00B4305D" w:rsidP="00CF6A9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Students with an expected family contribution (EFC) of less than 2000 will receive a grant of $2,200.</w:t>
      </w:r>
    </w:p>
    <w:p w14:paraId="12D8C388" w14:textId="77777777" w:rsidR="00B4305D" w:rsidRPr="00CF6A9C" w:rsidRDefault="00B4305D" w:rsidP="00CF6A9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Students with an expected family contribution (EFC) greater than 2000 will receive a grant of $1,750.</w:t>
      </w:r>
    </w:p>
    <w:p w14:paraId="20D1EA9C" w14:textId="6208273A" w:rsidR="00B4305D" w:rsidRDefault="00B4305D" w:rsidP="00CF6A9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Students who are in the August 2019 cohort and were only impacted by Covid-19 in the last two weeks of their program will receive a grant of $1,000.</w:t>
      </w:r>
    </w:p>
    <w:p w14:paraId="052A084F" w14:textId="38FB0EB7" w:rsidR="00271A0C" w:rsidRDefault="00271A0C" w:rsidP="00271A0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 xml:space="preserve">Students who </w:t>
      </w:r>
      <w:r>
        <w:rPr>
          <w:rFonts w:asciiTheme="minorHAnsi" w:hAnsiTheme="minorHAnsi" w:cstheme="minorHAnsi"/>
          <w:sz w:val="24"/>
          <w:szCs w:val="24"/>
        </w:rPr>
        <w:t>submitted applications after June 15 (after initial round of checks were sent out)</w:t>
      </w:r>
      <w:r w:rsidRPr="00CF6A9C">
        <w:rPr>
          <w:rFonts w:asciiTheme="minorHAnsi" w:hAnsiTheme="minorHAnsi" w:cstheme="minorHAnsi"/>
          <w:sz w:val="24"/>
          <w:szCs w:val="24"/>
        </w:rPr>
        <w:t xml:space="preserve"> will receive a grant of $1,000</w:t>
      </w:r>
      <w:r>
        <w:rPr>
          <w:rFonts w:asciiTheme="minorHAnsi" w:hAnsiTheme="minorHAnsi" w:cstheme="minorHAnsi"/>
          <w:sz w:val="24"/>
          <w:szCs w:val="24"/>
        </w:rPr>
        <w:t xml:space="preserve"> based on remaining funds available until funds run out</w:t>
      </w:r>
      <w:r w:rsidRPr="00CF6A9C">
        <w:rPr>
          <w:rFonts w:asciiTheme="minorHAnsi" w:hAnsiTheme="minorHAnsi" w:cstheme="minorHAnsi"/>
          <w:sz w:val="24"/>
          <w:szCs w:val="24"/>
        </w:rPr>
        <w:t>.</w:t>
      </w:r>
    </w:p>
    <w:p w14:paraId="6DD5D36E" w14:textId="77777777" w:rsidR="00271A0C" w:rsidRPr="00CF6A9C" w:rsidRDefault="00271A0C" w:rsidP="00CF6A9C">
      <w:pPr>
        <w:pStyle w:val="PlainText"/>
        <w:ind w:left="720" w:hanging="720"/>
        <w:rPr>
          <w:rFonts w:asciiTheme="minorHAnsi" w:hAnsiTheme="minorHAnsi" w:cstheme="minorHAnsi"/>
          <w:sz w:val="24"/>
          <w:szCs w:val="24"/>
        </w:rPr>
      </w:pPr>
    </w:p>
    <w:p w14:paraId="302230F9" w14:textId="77777777" w:rsidR="00B4305D" w:rsidRPr="00CF6A9C" w:rsidRDefault="00B4305D" w:rsidP="00B4305D">
      <w:pPr>
        <w:pStyle w:val="PlainText"/>
        <w:rPr>
          <w:rFonts w:asciiTheme="minorHAnsi" w:hAnsiTheme="minorHAnsi" w:cstheme="minorHAnsi"/>
          <w:sz w:val="24"/>
          <w:szCs w:val="24"/>
        </w:rPr>
      </w:pPr>
    </w:p>
    <w:p w14:paraId="2ABD932E"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Any instructions, directions, or guidance provided by the institution to students concerning the Emergency Financial Aid Grants:</w:t>
      </w:r>
    </w:p>
    <w:p w14:paraId="45C41391" w14:textId="77777777" w:rsidR="00B4305D" w:rsidRPr="00CF6A9C" w:rsidRDefault="00B4305D" w:rsidP="00B4305D">
      <w:pPr>
        <w:pStyle w:val="PlainText"/>
        <w:rPr>
          <w:rFonts w:asciiTheme="minorHAnsi" w:hAnsiTheme="minorHAnsi" w:cstheme="minorHAnsi"/>
          <w:sz w:val="24"/>
          <w:szCs w:val="24"/>
        </w:rPr>
      </w:pPr>
    </w:p>
    <w:p w14:paraId="0E2F82F0"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Any student that is eligible for the emergency funds must request/apply for the funds by completing the CARES ACT Emergency Funds Request Form located on our website, </w:t>
      </w:r>
      <w:hyperlink r:id="rId8" w:history="1">
        <w:r w:rsidRPr="00CF6A9C">
          <w:rPr>
            <w:rStyle w:val="Hyperlink"/>
            <w:rFonts w:asciiTheme="minorHAnsi" w:hAnsiTheme="minorHAnsi" w:cstheme="minorHAnsi"/>
            <w:sz w:val="24"/>
            <w:szCs w:val="24"/>
          </w:rPr>
          <w:t>www.beonair.com</w:t>
        </w:r>
      </w:hyperlink>
      <w:r w:rsidRPr="00CF6A9C">
        <w:rPr>
          <w:rFonts w:asciiTheme="minorHAnsi" w:hAnsiTheme="minorHAnsi" w:cstheme="minorHAnsi"/>
          <w:sz w:val="24"/>
          <w:szCs w:val="24"/>
        </w:rPr>
        <w:t xml:space="preserve"> or by requesting an electronic version of the form to </w:t>
      </w:r>
      <w:hyperlink r:id="rId9" w:history="1">
        <w:r w:rsidRPr="00CF6A9C">
          <w:rPr>
            <w:rStyle w:val="Hyperlink"/>
            <w:rFonts w:asciiTheme="minorHAnsi" w:hAnsiTheme="minorHAnsi" w:cstheme="minorHAnsi"/>
            <w:sz w:val="24"/>
            <w:szCs w:val="24"/>
          </w:rPr>
          <w:t>mrosas@beonair.com</w:t>
        </w:r>
      </w:hyperlink>
      <w:r w:rsidRPr="00CF6A9C">
        <w:rPr>
          <w:rFonts w:asciiTheme="minorHAnsi" w:hAnsiTheme="minorHAnsi" w:cstheme="minorHAnsi"/>
          <w:sz w:val="24"/>
          <w:szCs w:val="24"/>
        </w:rPr>
        <w:t xml:space="preserve"> to be sent via email.  The funds awarded may only be used for eligible expenses related to the disruption of campus operations due to Coronavirus, including eligible expenses under a student’s cost of attendance such as food, housing, health care, </w:t>
      </w:r>
      <w:proofErr w:type="gramStart"/>
      <w:r w:rsidRPr="00CF6A9C">
        <w:rPr>
          <w:rFonts w:asciiTheme="minorHAnsi" w:hAnsiTheme="minorHAnsi" w:cstheme="minorHAnsi"/>
          <w:sz w:val="24"/>
          <w:szCs w:val="24"/>
        </w:rPr>
        <w:t>child care</w:t>
      </w:r>
      <w:proofErr w:type="gramEnd"/>
      <w:r w:rsidRPr="00CF6A9C">
        <w:rPr>
          <w:rFonts w:asciiTheme="minorHAnsi" w:hAnsiTheme="minorHAnsi" w:cstheme="minorHAnsi"/>
          <w:sz w:val="24"/>
          <w:szCs w:val="24"/>
        </w:rPr>
        <w:t xml:space="preserve"> and technology.</w:t>
      </w:r>
    </w:p>
    <w:p w14:paraId="4AA66B10" w14:textId="77777777" w:rsidR="00DF2270" w:rsidRPr="00B4305D" w:rsidRDefault="00DF2270" w:rsidP="00D84B0B">
      <w:pPr>
        <w:rPr>
          <w:rFonts w:cstheme="minorHAnsi"/>
          <w:color w:val="000000"/>
          <w:sz w:val="24"/>
          <w:szCs w:val="24"/>
          <w:shd w:val="clear" w:color="auto" w:fill="FFFFFF"/>
        </w:rPr>
      </w:pPr>
    </w:p>
    <w:sectPr w:rsidR="00DF2270" w:rsidRPr="00B430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BD5AB" w14:textId="77777777" w:rsidR="000A61E8" w:rsidRDefault="000A61E8" w:rsidP="003C2336">
      <w:pPr>
        <w:spacing w:after="0" w:line="240" w:lineRule="auto"/>
      </w:pPr>
      <w:r>
        <w:separator/>
      </w:r>
    </w:p>
  </w:endnote>
  <w:endnote w:type="continuationSeparator" w:id="0">
    <w:p w14:paraId="7DE1BEB9" w14:textId="77777777" w:rsidR="000A61E8" w:rsidRDefault="000A61E8"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9692A" w14:textId="77777777" w:rsidR="000A61E8" w:rsidRDefault="000A61E8" w:rsidP="003C2336">
      <w:pPr>
        <w:spacing w:after="0" w:line="240" w:lineRule="auto"/>
      </w:pPr>
      <w:r>
        <w:separator/>
      </w:r>
    </w:p>
  </w:footnote>
  <w:footnote w:type="continuationSeparator" w:id="0">
    <w:p w14:paraId="7F329D3A" w14:textId="77777777" w:rsidR="000A61E8" w:rsidRDefault="000A61E8"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501A4"/>
    <w:multiLevelType w:val="hybridMultilevel"/>
    <w:tmpl w:val="33B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56C80"/>
    <w:rsid w:val="00070D3F"/>
    <w:rsid w:val="00075FBE"/>
    <w:rsid w:val="000A61E8"/>
    <w:rsid w:val="000B3637"/>
    <w:rsid w:val="000E6AD2"/>
    <w:rsid w:val="000F6189"/>
    <w:rsid w:val="0012542D"/>
    <w:rsid w:val="00202CF3"/>
    <w:rsid w:val="00271A0C"/>
    <w:rsid w:val="00277E43"/>
    <w:rsid w:val="002C3C15"/>
    <w:rsid w:val="002C4D9E"/>
    <w:rsid w:val="002E2273"/>
    <w:rsid w:val="002F7C6B"/>
    <w:rsid w:val="0030688E"/>
    <w:rsid w:val="0032570F"/>
    <w:rsid w:val="00371AB2"/>
    <w:rsid w:val="0038640C"/>
    <w:rsid w:val="0039021F"/>
    <w:rsid w:val="003C2336"/>
    <w:rsid w:val="004000F6"/>
    <w:rsid w:val="00402766"/>
    <w:rsid w:val="00403002"/>
    <w:rsid w:val="004303BF"/>
    <w:rsid w:val="004346F4"/>
    <w:rsid w:val="00465BA8"/>
    <w:rsid w:val="00497CF8"/>
    <w:rsid w:val="004C1F40"/>
    <w:rsid w:val="004D0102"/>
    <w:rsid w:val="004E2730"/>
    <w:rsid w:val="005916B2"/>
    <w:rsid w:val="005B0941"/>
    <w:rsid w:val="005B0A5B"/>
    <w:rsid w:val="005B6C61"/>
    <w:rsid w:val="005D0720"/>
    <w:rsid w:val="00627332"/>
    <w:rsid w:val="006B0416"/>
    <w:rsid w:val="006B3B84"/>
    <w:rsid w:val="006B50F8"/>
    <w:rsid w:val="006F2F9D"/>
    <w:rsid w:val="007143A3"/>
    <w:rsid w:val="00774AC3"/>
    <w:rsid w:val="007A12F0"/>
    <w:rsid w:val="007A5E0C"/>
    <w:rsid w:val="007C062E"/>
    <w:rsid w:val="007D271B"/>
    <w:rsid w:val="007D414D"/>
    <w:rsid w:val="008106E8"/>
    <w:rsid w:val="00857760"/>
    <w:rsid w:val="00864F24"/>
    <w:rsid w:val="008F137F"/>
    <w:rsid w:val="00917879"/>
    <w:rsid w:val="009328D6"/>
    <w:rsid w:val="00950DB5"/>
    <w:rsid w:val="00954481"/>
    <w:rsid w:val="0097431C"/>
    <w:rsid w:val="00990718"/>
    <w:rsid w:val="00A113D1"/>
    <w:rsid w:val="00A2291E"/>
    <w:rsid w:val="00A92206"/>
    <w:rsid w:val="00A95FE0"/>
    <w:rsid w:val="00AA7F31"/>
    <w:rsid w:val="00AD7EFA"/>
    <w:rsid w:val="00AF5345"/>
    <w:rsid w:val="00B040C6"/>
    <w:rsid w:val="00B20088"/>
    <w:rsid w:val="00B33B46"/>
    <w:rsid w:val="00B4305D"/>
    <w:rsid w:val="00B456F9"/>
    <w:rsid w:val="00B60D53"/>
    <w:rsid w:val="00B74FC7"/>
    <w:rsid w:val="00BA2553"/>
    <w:rsid w:val="00C30D4E"/>
    <w:rsid w:val="00C940E0"/>
    <w:rsid w:val="00C9439E"/>
    <w:rsid w:val="00CB227B"/>
    <w:rsid w:val="00CF6A9C"/>
    <w:rsid w:val="00CF7789"/>
    <w:rsid w:val="00D5158F"/>
    <w:rsid w:val="00D84B0B"/>
    <w:rsid w:val="00D9353B"/>
    <w:rsid w:val="00DA4A9C"/>
    <w:rsid w:val="00DB1280"/>
    <w:rsid w:val="00DB5ADD"/>
    <w:rsid w:val="00DB6979"/>
    <w:rsid w:val="00DF2270"/>
    <w:rsid w:val="00DF3E30"/>
    <w:rsid w:val="00E17C6E"/>
    <w:rsid w:val="00E5394A"/>
    <w:rsid w:val="00E70683"/>
    <w:rsid w:val="00EA45CF"/>
    <w:rsid w:val="00EA4945"/>
    <w:rsid w:val="00EC0A20"/>
    <w:rsid w:val="00F15A53"/>
    <w:rsid w:val="00F42679"/>
    <w:rsid w:val="00F508F7"/>
    <w:rsid w:val="00F53562"/>
    <w:rsid w:val="00F5618E"/>
    <w:rsid w:val="00F702C2"/>
    <w:rsid w:val="00F70C08"/>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PlainText">
    <w:name w:val="Plain Text"/>
    <w:basedOn w:val="Normal"/>
    <w:link w:val="PlainTextChar"/>
    <w:uiPriority w:val="99"/>
    <w:semiHidden/>
    <w:unhideWhenUsed/>
    <w:rsid w:val="00B430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30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29912">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na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sas@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9FC10-D494-4A32-90AD-F1DB8EB1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2020-10-19T18:50:00Z</dcterms:created>
  <dcterms:modified xsi:type="dcterms:W3CDTF">2020-10-19T18:50:00Z</dcterms:modified>
</cp:coreProperties>
</file>